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1925" w14:textId="116C0F6D" w:rsidR="002C0D9B" w:rsidRDefault="002C0D9B" w:rsidP="002C0D9B">
      <w:pPr>
        <w:tabs>
          <w:tab w:val="left" w:pos="6837"/>
        </w:tabs>
      </w:pPr>
      <w:r>
        <w:tab/>
      </w:r>
    </w:p>
    <w:p w14:paraId="4491F473" w14:textId="77777777" w:rsidR="002C0D9B" w:rsidRDefault="002C0D9B" w:rsidP="002C0D9B">
      <w:pPr>
        <w:rPr>
          <w:b/>
          <w:bCs/>
        </w:rPr>
      </w:pPr>
    </w:p>
    <w:p w14:paraId="11A48049" w14:textId="2D9A70EF" w:rsidR="002C0D9B" w:rsidRDefault="002C0D9B" w:rsidP="002C0D9B">
      <w:pPr>
        <w:rPr>
          <w:b/>
          <w:bCs/>
        </w:rPr>
      </w:pPr>
      <w:r>
        <w:rPr>
          <w:noProof/>
        </w:rPr>
        <w:drawing>
          <wp:anchor distT="0" distB="0" distL="0" distR="0" simplePos="0" relativeHeight="251658240" behindDoc="0" locked="0" layoutInCell="1" allowOverlap="0" wp14:anchorId="6D6FB604" wp14:editId="69780743">
            <wp:simplePos x="0" y="0"/>
            <wp:positionH relativeFrom="column">
              <wp:posOffset>3275330</wp:posOffset>
            </wp:positionH>
            <wp:positionV relativeFrom="line">
              <wp:posOffset>6985</wp:posOffset>
            </wp:positionV>
            <wp:extent cx="2641600" cy="723900"/>
            <wp:effectExtent l="0" t="0" r="0" b="0"/>
            <wp:wrapSquare wrapText="bothSides"/>
            <wp:docPr id="1655073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16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D13AB6" w14:textId="52B0E97E" w:rsidR="002C0D9B" w:rsidRDefault="002C0D9B" w:rsidP="002C0D9B">
      <w:pPr>
        <w:rPr>
          <w:b/>
          <w:bCs/>
        </w:rPr>
      </w:pPr>
    </w:p>
    <w:p w14:paraId="311BB0D6" w14:textId="69E5BD42" w:rsidR="002C0D9B" w:rsidRDefault="002C0D9B" w:rsidP="002C0D9B">
      <w:pPr>
        <w:rPr>
          <w:b/>
          <w:bCs/>
        </w:rPr>
      </w:pPr>
    </w:p>
    <w:p w14:paraId="38899CA4" w14:textId="77777777" w:rsidR="002C0D9B" w:rsidRDefault="002C0D9B" w:rsidP="002C0D9B">
      <w:pPr>
        <w:rPr>
          <w:b/>
          <w:bCs/>
        </w:rPr>
      </w:pPr>
    </w:p>
    <w:p w14:paraId="646EA2D0" w14:textId="77777777" w:rsidR="002C0D9B" w:rsidRDefault="002C0D9B" w:rsidP="002C0D9B">
      <w:pPr>
        <w:rPr>
          <w:b/>
          <w:bCs/>
        </w:rPr>
      </w:pPr>
    </w:p>
    <w:p w14:paraId="2F51A2A4" w14:textId="77777777" w:rsidR="002C0D9B" w:rsidRDefault="002C0D9B" w:rsidP="002C0D9B">
      <w:pPr>
        <w:rPr>
          <w:b/>
          <w:bCs/>
        </w:rPr>
      </w:pPr>
    </w:p>
    <w:p w14:paraId="4B18F06F" w14:textId="77777777" w:rsidR="002A7C46" w:rsidRPr="000361F1" w:rsidRDefault="002A7C46" w:rsidP="00542762">
      <w:pPr>
        <w:pStyle w:val="berschrift2"/>
        <w:rPr>
          <w:rFonts w:ascii="Helvetic" w:eastAsia="Times New Roman" w:hAnsi="Helvetic"/>
          <w:b/>
          <w:bCs/>
          <w:color w:val="009786"/>
          <w:lang w:eastAsia="de-DE"/>
        </w:rPr>
      </w:pPr>
      <w:r w:rsidRPr="000361F1">
        <w:rPr>
          <w:rFonts w:ascii="Helvetic" w:eastAsia="Times New Roman" w:hAnsi="Helvetic"/>
          <w:b/>
          <w:bCs/>
          <w:color w:val="009786"/>
          <w:lang w:eastAsia="de-DE"/>
        </w:rPr>
        <w:t xml:space="preserve">Österreichs längster </w:t>
      </w:r>
      <w:proofErr w:type="spellStart"/>
      <w:r w:rsidRPr="000361F1">
        <w:rPr>
          <w:rFonts w:ascii="Helvetic" w:eastAsia="Times New Roman" w:hAnsi="Helvetic"/>
          <w:b/>
          <w:bCs/>
          <w:color w:val="009786"/>
          <w:lang w:eastAsia="de-DE"/>
        </w:rPr>
        <w:t>Trailrun</w:t>
      </w:r>
      <w:proofErr w:type="spellEnd"/>
      <w:r w:rsidRPr="000361F1">
        <w:rPr>
          <w:rFonts w:ascii="Helvetic" w:eastAsia="Times New Roman" w:hAnsi="Helvetic"/>
          <w:b/>
          <w:bCs/>
          <w:color w:val="009786"/>
          <w:lang w:eastAsia="de-DE"/>
        </w:rPr>
        <w:t xml:space="preserve"> ruft: KAT100 im Pillerseetal mit internationalem Spitzenfeld </w:t>
      </w:r>
    </w:p>
    <w:p w14:paraId="16CCAA71" w14:textId="77777777" w:rsidR="002A7C46" w:rsidRPr="005C262C" w:rsidRDefault="002A7C46" w:rsidP="002A7C46">
      <w:pPr>
        <w:spacing w:before="100" w:beforeAutospacing="1" w:after="100" w:afterAutospacing="1"/>
        <w:jc w:val="both"/>
        <w:outlineLvl w:val="0"/>
        <w:rPr>
          <w:rFonts w:eastAsia="Times New Roman" w:cs="Times New Roman"/>
          <w:b/>
          <w:bCs/>
          <w:color w:val="000000"/>
          <w:kern w:val="36"/>
          <w:sz w:val="22"/>
          <w:szCs w:val="22"/>
          <w:lang w:eastAsia="de-DE"/>
        </w:rPr>
      </w:pPr>
      <w:r w:rsidRPr="005C262C">
        <w:rPr>
          <w:rFonts w:eastAsia="Times New Roman" w:cs="Times New Roman"/>
          <w:b/>
          <w:bCs/>
          <w:color w:val="000000"/>
          <w:kern w:val="36"/>
          <w:sz w:val="22"/>
          <w:szCs w:val="22"/>
          <w:lang w:eastAsia="de-DE"/>
        </w:rPr>
        <w:t>169 Kilometer, 9.000 Höhenmeter und rund 1.700 Teilnehmerinnen und Teilnehmer aus 55 Nationen: Von 6. bis 8. August wird Fieberbrunn beim KAT100 by UTMB® erneut zum Zentrum der internationalen Trailrunning-Szene. Auf dem Programm stehen sechs Bewerbe, drei Wettkampftage und Distanzen zwischen acht und 169 Kilometern. 25 heimische Läuferinnen und Läufer stellen sich de</w:t>
      </w:r>
      <w:r>
        <w:rPr>
          <w:rFonts w:eastAsia="Times New Roman" w:cs="Times New Roman"/>
          <w:b/>
          <w:bCs/>
          <w:color w:val="000000"/>
          <w:kern w:val="36"/>
          <w:sz w:val="22"/>
          <w:szCs w:val="22"/>
          <w:lang w:eastAsia="de-DE"/>
        </w:rPr>
        <w:t>r</w:t>
      </w:r>
      <w:r w:rsidRPr="005C262C">
        <w:rPr>
          <w:rFonts w:eastAsia="Times New Roman" w:cs="Times New Roman"/>
          <w:b/>
          <w:bCs/>
          <w:color w:val="000000"/>
          <w:kern w:val="36"/>
          <w:sz w:val="22"/>
          <w:szCs w:val="22"/>
          <w:lang w:eastAsia="de-DE"/>
        </w:rPr>
        <w:t xml:space="preserve"> 100</w:t>
      </w:r>
      <w:r>
        <w:rPr>
          <w:rFonts w:eastAsia="Times New Roman" w:cs="Times New Roman"/>
          <w:b/>
          <w:bCs/>
          <w:color w:val="000000"/>
          <w:kern w:val="36"/>
          <w:sz w:val="22"/>
          <w:szCs w:val="22"/>
          <w:lang w:eastAsia="de-DE"/>
        </w:rPr>
        <w:t>-Meilen-Distanz</w:t>
      </w:r>
      <w:r w:rsidRPr="005C262C">
        <w:rPr>
          <w:rFonts w:eastAsia="Times New Roman" w:cs="Times New Roman"/>
          <w:b/>
          <w:bCs/>
          <w:color w:val="000000"/>
          <w:kern w:val="36"/>
          <w:sz w:val="22"/>
          <w:szCs w:val="22"/>
          <w:lang w:eastAsia="de-DE"/>
        </w:rPr>
        <w:t>, während auf dem Endurance Trail unter anderem Olympiateilnehmerin Johanna Hiemer und K110-Siegerin Alina Daxböck für rot-weiß-rote Spannung sorgen.</w:t>
      </w:r>
    </w:p>
    <w:p w14:paraId="44B37BE7" w14:textId="77777777" w:rsidR="002A7C46" w:rsidRPr="005C262C" w:rsidRDefault="002A7C46" w:rsidP="002A7C46">
      <w:pPr>
        <w:pStyle w:val="pdq2pgselectionanchorcontainer"/>
        <w:jc w:val="both"/>
        <w:rPr>
          <w:rFonts w:asciiTheme="minorHAnsi" w:hAnsiTheme="minorHAnsi"/>
          <w:color w:val="000000"/>
          <w:sz w:val="22"/>
          <w:szCs w:val="22"/>
        </w:rPr>
      </w:pPr>
      <w:r w:rsidRPr="005C262C">
        <w:rPr>
          <w:rStyle w:val="Fett"/>
          <w:rFonts w:asciiTheme="minorHAnsi" w:hAnsiTheme="minorHAnsi"/>
          <w:color w:val="000000"/>
          <w:sz w:val="22"/>
          <w:szCs w:val="22"/>
        </w:rPr>
        <w:t>FIEBERBRUNN/</w:t>
      </w:r>
      <w:proofErr w:type="spellStart"/>
      <w:r w:rsidRPr="005C262C">
        <w:rPr>
          <w:rStyle w:val="Fett"/>
          <w:rFonts w:asciiTheme="minorHAnsi" w:hAnsiTheme="minorHAnsi"/>
          <w:color w:val="000000"/>
          <w:sz w:val="22"/>
          <w:szCs w:val="22"/>
        </w:rPr>
        <w:t>PlLLERSEETAL</w:t>
      </w:r>
      <w:proofErr w:type="spellEnd"/>
      <w:r w:rsidRPr="005C262C">
        <w:rPr>
          <w:rStyle w:val="Fett"/>
          <w:rFonts w:asciiTheme="minorHAnsi" w:hAnsiTheme="minorHAnsi"/>
          <w:color w:val="000000"/>
          <w:sz w:val="22"/>
          <w:szCs w:val="22"/>
        </w:rPr>
        <w:t xml:space="preserve"> </w:t>
      </w:r>
      <w:r w:rsidRPr="005C262C">
        <w:rPr>
          <w:rFonts w:asciiTheme="minorHAnsi" w:hAnsiTheme="minorHAnsi"/>
          <w:color w:val="000000"/>
          <w:sz w:val="22"/>
          <w:szCs w:val="22"/>
        </w:rPr>
        <w:t>Bereits seit Anfang des Jahres sind die Langdistanzen des KAT100 ausgebucht, nun ist es endlich so weit: Der KAT100 by UTMB® bringt von Donnerstag bis Samstag die internationale Trailrunning-Elite in die Kitzbüheler Alpen. Als Teil der renommierten UTMB® World Series zählt die Veranstaltung zu den bedeutendsten Trailrunning-Rennen Europas und ist ein Fixpunkt im internationalen Rennkalender. Neben sportlichem Prestige geht es für die Athletinnen und Athleten auch um wertvolle Weltranglistenpunkte.</w:t>
      </w:r>
    </w:p>
    <w:p w14:paraId="34A5385E" w14:textId="77777777" w:rsidR="002A7C46" w:rsidRPr="005C262C" w:rsidRDefault="002A7C46" w:rsidP="002A7C46">
      <w:pPr>
        <w:pStyle w:val="StandardWeb"/>
        <w:jc w:val="both"/>
        <w:rPr>
          <w:rFonts w:asciiTheme="minorHAnsi" w:hAnsiTheme="minorHAnsi"/>
          <w:color w:val="000000"/>
          <w:sz w:val="22"/>
          <w:szCs w:val="22"/>
        </w:rPr>
      </w:pPr>
      <w:r w:rsidRPr="005C262C">
        <w:rPr>
          <w:rFonts w:asciiTheme="minorHAnsi" w:hAnsiTheme="minorHAnsi"/>
          <w:color w:val="000000"/>
          <w:sz w:val="22"/>
          <w:szCs w:val="22"/>
        </w:rPr>
        <w:t xml:space="preserve">Sportliches Herzstück sind die 100 Miles. Mit 169 Kilometern und 9.000 Höhenmetern ist die Königsdisziplin Österreichs längster </w:t>
      </w:r>
      <w:proofErr w:type="spellStart"/>
      <w:r w:rsidRPr="005C262C">
        <w:rPr>
          <w:rFonts w:asciiTheme="minorHAnsi" w:hAnsiTheme="minorHAnsi"/>
          <w:color w:val="000000"/>
          <w:sz w:val="22"/>
          <w:szCs w:val="22"/>
        </w:rPr>
        <w:t>Trailrun</w:t>
      </w:r>
      <w:proofErr w:type="spellEnd"/>
      <w:r w:rsidRPr="005C262C">
        <w:rPr>
          <w:rFonts w:asciiTheme="minorHAnsi" w:hAnsiTheme="minorHAnsi"/>
          <w:color w:val="000000"/>
          <w:sz w:val="22"/>
          <w:szCs w:val="22"/>
        </w:rPr>
        <w:t xml:space="preserve">. Der Startschuss fällt am Donnerstag, 6. August, um 18 Uhr im Fieberbrunner Dorfzentrum. Zu den stärksten gemeldeten Athleten zählen der Chinese </w:t>
      </w:r>
      <w:proofErr w:type="spellStart"/>
      <w:r w:rsidRPr="005C262C">
        <w:rPr>
          <w:rFonts w:asciiTheme="minorHAnsi" w:hAnsiTheme="minorHAnsi"/>
          <w:color w:val="000000"/>
          <w:sz w:val="22"/>
          <w:szCs w:val="22"/>
        </w:rPr>
        <w:t>Yongbo</w:t>
      </w:r>
      <w:proofErr w:type="spellEnd"/>
      <w:r w:rsidRPr="005C262C">
        <w:rPr>
          <w:rFonts w:asciiTheme="minorHAnsi" w:hAnsiTheme="minorHAnsi"/>
          <w:color w:val="000000"/>
          <w:sz w:val="22"/>
          <w:szCs w:val="22"/>
        </w:rPr>
        <w:t xml:space="preserve"> Wu mit einem UTMB-Index von 800 und der Belgier Logan Perin mit 761.</w:t>
      </w:r>
    </w:p>
    <w:p w14:paraId="417033C2" w14:textId="77777777" w:rsidR="002A7C46" w:rsidRPr="005C262C" w:rsidRDefault="002A7C46" w:rsidP="002A7C46">
      <w:pPr>
        <w:pStyle w:val="StandardWeb"/>
        <w:jc w:val="both"/>
        <w:rPr>
          <w:rFonts w:asciiTheme="minorHAnsi" w:hAnsiTheme="minorHAnsi"/>
          <w:color w:val="000000"/>
          <w:sz w:val="22"/>
          <w:szCs w:val="22"/>
        </w:rPr>
      </w:pPr>
      <w:r w:rsidRPr="005C262C">
        <w:rPr>
          <w:rFonts w:asciiTheme="minorHAnsi" w:hAnsiTheme="minorHAnsi"/>
          <w:color w:val="000000"/>
          <w:sz w:val="22"/>
          <w:szCs w:val="22"/>
        </w:rPr>
        <w:t>Insgesamt stellen sich 25 österreichische Läuferinnen und Läufer der längsten Distanz. Zu den stärksten heimischen Startern zählt der Linzer Bernd Kriechmair, der beim KAT100 über 100 Meilen bereits 2023 Rang acht belegte.</w:t>
      </w:r>
    </w:p>
    <w:p w14:paraId="087E6981" w14:textId="77777777" w:rsidR="002A7C46" w:rsidRPr="005C262C" w:rsidRDefault="002A7C46" w:rsidP="002A7C46">
      <w:pPr>
        <w:spacing w:before="100" w:beforeAutospacing="1" w:after="100" w:afterAutospacing="1"/>
        <w:jc w:val="both"/>
        <w:outlineLvl w:val="1"/>
        <w:rPr>
          <w:rFonts w:eastAsia="Times New Roman" w:cs="Times New Roman"/>
          <w:b/>
          <w:bCs/>
          <w:color w:val="000000"/>
          <w:sz w:val="22"/>
          <w:szCs w:val="22"/>
          <w:lang w:eastAsia="de-DE"/>
        </w:rPr>
      </w:pPr>
      <w:r w:rsidRPr="005C262C">
        <w:rPr>
          <w:rFonts w:eastAsia="Times New Roman" w:cs="Times New Roman"/>
          <w:b/>
          <w:bCs/>
          <w:color w:val="000000"/>
          <w:sz w:val="22"/>
          <w:szCs w:val="22"/>
          <w:lang w:eastAsia="de-DE"/>
        </w:rPr>
        <w:t>Neue Streckenführung auf den Langdistanzen</w:t>
      </w:r>
    </w:p>
    <w:p w14:paraId="74A22D09" w14:textId="77777777" w:rsidR="002A7C46" w:rsidRPr="005C262C" w:rsidRDefault="002A7C46" w:rsidP="002A7C46">
      <w:pPr>
        <w:spacing w:before="100" w:beforeAutospacing="1" w:after="100" w:afterAutospacing="1"/>
        <w:jc w:val="both"/>
        <w:outlineLvl w:val="1"/>
        <w:rPr>
          <w:rFonts w:eastAsia="Times New Roman" w:cs="Times New Roman"/>
          <w:color w:val="000000"/>
          <w:sz w:val="22"/>
          <w:szCs w:val="22"/>
          <w:lang w:eastAsia="de-DE"/>
        </w:rPr>
      </w:pPr>
      <w:r w:rsidRPr="005C262C">
        <w:rPr>
          <w:rFonts w:eastAsia="Times New Roman" w:cs="Times New Roman"/>
          <w:color w:val="000000"/>
          <w:sz w:val="22"/>
          <w:szCs w:val="22"/>
          <w:lang w:eastAsia="de-DE"/>
        </w:rPr>
        <w:t>Für 2026 wurden die Strecken der 100-Meilen-Distanz und des Endurance Trails gezielt angepasst. Grundlage dafür waren das Feedback der Teilnehmerinnen und Teilnehmer sowie der konsequente Fokus auf Sicherheit und Nachhaltigkeit. Ein technisch exponierter Abschnitt ist künftig nicht mehr Teil des Rennens. Gleichzeitig sollen sensible alpine Naturräume in den Kitzbüheler Alpen stärker geschont werden.</w:t>
      </w:r>
    </w:p>
    <w:p w14:paraId="0CA6B4CC" w14:textId="77777777" w:rsidR="002A7C46" w:rsidRPr="005C262C" w:rsidRDefault="002A7C46" w:rsidP="002A7C46">
      <w:pPr>
        <w:spacing w:before="100" w:beforeAutospacing="1" w:after="100" w:afterAutospacing="1"/>
        <w:jc w:val="both"/>
        <w:outlineLvl w:val="1"/>
        <w:rPr>
          <w:rFonts w:eastAsia="Times New Roman" w:cs="Times New Roman"/>
          <w:color w:val="000000"/>
          <w:sz w:val="22"/>
          <w:szCs w:val="22"/>
          <w:lang w:eastAsia="de-DE"/>
        </w:rPr>
      </w:pPr>
      <w:r w:rsidRPr="005C262C">
        <w:rPr>
          <w:rFonts w:eastAsia="Times New Roman" w:cs="Times New Roman"/>
          <w:color w:val="000000"/>
          <w:sz w:val="22"/>
          <w:szCs w:val="22"/>
          <w:lang w:eastAsia="de-DE"/>
        </w:rPr>
        <w:t>An der sportlichen Herausforderung ändert sich dennoch kaum etwas: Auf den 100 Miles warten weiterhin 169 Kilometer und 9.000 Höhenmeter. Der Endurance Trail führt über 75 Kilometer und 4.100 Höhenmeter.</w:t>
      </w:r>
    </w:p>
    <w:p w14:paraId="7272B9C4" w14:textId="77777777" w:rsidR="002A7C46" w:rsidRPr="005C262C" w:rsidRDefault="002A7C46" w:rsidP="002A7C46">
      <w:pPr>
        <w:spacing w:before="100" w:beforeAutospacing="1" w:after="100" w:afterAutospacing="1"/>
        <w:jc w:val="both"/>
        <w:outlineLvl w:val="1"/>
        <w:rPr>
          <w:rFonts w:eastAsia="Times New Roman" w:cs="Times New Roman"/>
          <w:b/>
          <w:bCs/>
          <w:color w:val="000000"/>
          <w:sz w:val="22"/>
          <w:szCs w:val="22"/>
          <w:lang w:eastAsia="de-DE"/>
        </w:rPr>
      </w:pPr>
      <w:r w:rsidRPr="005C262C">
        <w:rPr>
          <w:rFonts w:eastAsia="Times New Roman" w:cs="Times New Roman"/>
          <w:b/>
          <w:bCs/>
          <w:color w:val="000000"/>
          <w:sz w:val="22"/>
          <w:szCs w:val="22"/>
          <w:lang w:eastAsia="de-DE"/>
        </w:rPr>
        <w:t xml:space="preserve">Hiemer und </w:t>
      </w:r>
      <w:proofErr w:type="spellStart"/>
      <w:r w:rsidRPr="005C262C">
        <w:rPr>
          <w:rFonts w:eastAsia="Times New Roman" w:cs="Times New Roman"/>
          <w:b/>
          <w:bCs/>
          <w:color w:val="000000"/>
          <w:sz w:val="22"/>
          <w:szCs w:val="22"/>
          <w:lang w:eastAsia="de-DE"/>
        </w:rPr>
        <w:t>Daxböck</w:t>
      </w:r>
      <w:proofErr w:type="spellEnd"/>
      <w:r w:rsidRPr="005C262C">
        <w:rPr>
          <w:rFonts w:eastAsia="Times New Roman" w:cs="Times New Roman"/>
          <w:b/>
          <w:bCs/>
          <w:color w:val="000000"/>
          <w:sz w:val="22"/>
          <w:szCs w:val="22"/>
          <w:lang w:eastAsia="de-DE"/>
        </w:rPr>
        <w:t xml:space="preserve"> sorgen für rot-weiß-rote Spannung</w:t>
      </w:r>
    </w:p>
    <w:p w14:paraId="364D953B" w14:textId="77777777" w:rsidR="002A7C46" w:rsidRPr="005C262C" w:rsidRDefault="002A7C46" w:rsidP="002A7C46">
      <w:pPr>
        <w:spacing w:before="100" w:beforeAutospacing="1" w:after="100" w:afterAutospacing="1"/>
        <w:jc w:val="both"/>
        <w:outlineLvl w:val="1"/>
        <w:rPr>
          <w:rFonts w:eastAsia="Times New Roman" w:cs="Times New Roman"/>
          <w:color w:val="000000"/>
          <w:sz w:val="22"/>
          <w:szCs w:val="22"/>
          <w:lang w:eastAsia="de-DE"/>
        </w:rPr>
      </w:pPr>
      <w:r w:rsidRPr="005C262C">
        <w:rPr>
          <w:rFonts w:eastAsia="Times New Roman" w:cs="Times New Roman"/>
          <w:color w:val="000000"/>
          <w:sz w:val="22"/>
          <w:szCs w:val="22"/>
          <w:lang w:eastAsia="de-DE"/>
        </w:rPr>
        <w:lastRenderedPageBreak/>
        <w:t>Auf dem Endurance Trail über 75 Kilometer und 4.100 Höhenmeter gehen insgesamt 57 Österreicherinnen und Österreicher an den Start. Für besondere Aufmerksamkeit sorgt Johanna Hiemer. Die Steirerin nahm im Februar an der olympischen Premiere des Skibergsteigens teil und belegte gemeinsam mit Paul Verbnjak den sechsten Rang in der Mixed-Staffel. Nun stellt sie sich über 75 Kilometer ihrer nächsten großen alpinen Ausdauerprüfung.</w:t>
      </w:r>
    </w:p>
    <w:p w14:paraId="5962CA2E" w14:textId="77777777" w:rsidR="002A7C46" w:rsidRPr="005C262C" w:rsidRDefault="002A7C46" w:rsidP="002A7C46">
      <w:pPr>
        <w:spacing w:before="100" w:beforeAutospacing="1" w:after="100" w:afterAutospacing="1"/>
        <w:jc w:val="both"/>
        <w:outlineLvl w:val="1"/>
        <w:rPr>
          <w:rFonts w:eastAsia="Times New Roman" w:cs="Times New Roman"/>
          <w:color w:val="000000"/>
          <w:sz w:val="22"/>
          <w:szCs w:val="22"/>
          <w:lang w:eastAsia="de-DE"/>
        </w:rPr>
      </w:pPr>
      <w:r w:rsidRPr="005C262C">
        <w:rPr>
          <w:rFonts w:eastAsia="Times New Roman" w:cs="Times New Roman"/>
          <w:color w:val="000000"/>
          <w:sz w:val="22"/>
          <w:szCs w:val="22"/>
          <w:lang w:eastAsia="de-DE"/>
        </w:rPr>
        <w:t xml:space="preserve">Zu den stärksten sportlichen Hoffnungen zählt Alina </w:t>
      </w:r>
      <w:proofErr w:type="spellStart"/>
      <w:r w:rsidRPr="005C262C">
        <w:rPr>
          <w:rFonts w:eastAsia="Times New Roman" w:cs="Times New Roman"/>
          <w:color w:val="000000"/>
          <w:sz w:val="22"/>
          <w:szCs w:val="22"/>
          <w:lang w:eastAsia="de-DE"/>
        </w:rPr>
        <w:t>Daxböck</w:t>
      </w:r>
      <w:proofErr w:type="spellEnd"/>
      <w:r w:rsidRPr="005C262C">
        <w:rPr>
          <w:rFonts w:eastAsia="Times New Roman" w:cs="Times New Roman"/>
          <w:color w:val="000000"/>
          <w:sz w:val="22"/>
          <w:szCs w:val="22"/>
          <w:lang w:eastAsia="de-DE"/>
        </w:rPr>
        <w:t xml:space="preserve">. Sie gewann in dieser Saison bereits den K110 beim Innsbruck Alpine </w:t>
      </w:r>
      <w:proofErr w:type="spellStart"/>
      <w:r w:rsidRPr="005C262C">
        <w:rPr>
          <w:rFonts w:eastAsia="Times New Roman" w:cs="Times New Roman"/>
          <w:color w:val="000000"/>
          <w:sz w:val="22"/>
          <w:szCs w:val="22"/>
          <w:lang w:eastAsia="de-DE"/>
        </w:rPr>
        <w:t>Trailrun</w:t>
      </w:r>
      <w:proofErr w:type="spellEnd"/>
      <w:r w:rsidRPr="005C262C">
        <w:rPr>
          <w:rFonts w:eastAsia="Times New Roman" w:cs="Times New Roman"/>
          <w:color w:val="000000"/>
          <w:sz w:val="22"/>
          <w:szCs w:val="22"/>
          <w:lang w:eastAsia="de-DE"/>
        </w:rPr>
        <w:t xml:space="preserve"> Festival über mehr als 100 Kilometer und zählt damit auch beim KAT100 zu den aussichtsreichsten heimischen Starterinnen.</w:t>
      </w:r>
    </w:p>
    <w:p w14:paraId="3DF32712" w14:textId="77777777" w:rsidR="002A7C46" w:rsidRPr="005C262C" w:rsidRDefault="002A7C46" w:rsidP="002A7C46">
      <w:pPr>
        <w:spacing w:before="100" w:beforeAutospacing="1" w:after="100" w:afterAutospacing="1"/>
        <w:jc w:val="both"/>
        <w:outlineLvl w:val="1"/>
        <w:rPr>
          <w:rFonts w:eastAsia="Times New Roman" w:cs="Times New Roman"/>
          <w:color w:val="000000"/>
          <w:sz w:val="22"/>
          <w:szCs w:val="22"/>
          <w:lang w:eastAsia="de-DE"/>
        </w:rPr>
      </w:pPr>
      <w:r w:rsidRPr="005C262C">
        <w:rPr>
          <w:rFonts w:eastAsia="Times New Roman" w:cs="Times New Roman"/>
          <w:color w:val="000000"/>
          <w:sz w:val="22"/>
          <w:szCs w:val="22"/>
          <w:lang w:eastAsia="de-DE"/>
        </w:rPr>
        <w:t xml:space="preserve">International wird das Männerfeld vom Polen Andrzej Witek mit einem UTMB-Index von 934 und dem Franzosen Hugo Deck mit 898 angeführt. Bei den Frauen zählen die Deutschen Lisa Wimmer (753), Lena Laukner (733) und </w:t>
      </w:r>
      <w:proofErr w:type="spellStart"/>
      <w:r w:rsidRPr="005C262C">
        <w:rPr>
          <w:rFonts w:eastAsia="Times New Roman" w:cs="Times New Roman"/>
          <w:color w:val="000000"/>
          <w:sz w:val="22"/>
          <w:szCs w:val="22"/>
          <w:lang w:eastAsia="de-DE"/>
        </w:rPr>
        <w:t>Beliana</w:t>
      </w:r>
      <w:proofErr w:type="spellEnd"/>
      <w:r w:rsidRPr="005C262C">
        <w:rPr>
          <w:rFonts w:eastAsia="Times New Roman" w:cs="Times New Roman"/>
          <w:color w:val="000000"/>
          <w:sz w:val="22"/>
          <w:szCs w:val="22"/>
          <w:lang w:eastAsia="de-DE"/>
        </w:rPr>
        <w:t xml:space="preserve"> Hilbert (699) zu den </w:t>
      </w:r>
      <w:proofErr w:type="spellStart"/>
      <w:r w:rsidRPr="005C262C">
        <w:rPr>
          <w:rFonts w:eastAsia="Times New Roman" w:cs="Times New Roman"/>
          <w:color w:val="000000"/>
          <w:sz w:val="22"/>
          <w:szCs w:val="22"/>
          <w:lang w:eastAsia="de-DE"/>
        </w:rPr>
        <w:t>Favoritinnen.Stark</w:t>
      </w:r>
      <w:proofErr w:type="spellEnd"/>
      <w:r w:rsidRPr="005C262C">
        <w:rPr>
          <w:rFonts w:eastAsia="Times New Roman" w:cs="Times New Roman"/>
          <w:color w:val="000000"/>
          <w:sz w:val="22"/>
          <w:szCs w:val="22"/>
          <w:lang w:eastAsia="de-DE"/>
        </w:rPr>
        <w:t xml:space="preserve"> besetzter Marathon Trail.</w:t>
      </w:r>
    </w:p>
    <w:p w14:paraId="342EA7A5" w14:textId="77777777" w:rsidR="002A7C46" w:rsidRPr="005C262C" w:rsidRDefault="002A7C46" w:rsidP="002A7C46">
      <w:pPr>
        <w:spacing w:before="100" w:beforeAutospacing="1" w:after="100" w:afterAutospacing="1"/>
        <w:jc w:val="both"/>
        <w:rPr>
          <w:rFonts w:eastAsia="Times New Roman" w:cs="Times New Roman"/>
          <w:color w:val="000000"/>
          <w:sz w:val="22"/>
          <w:szCs w:val="22"/>
          <w:lang w:eastAsia="de-DE"/>
        </w:rPr>
      </w:pPr>
      <w:r w:rsidRPr="005C262C">
        <w:rPr>
          <w:rFonts w:eastAsia="Times New Roman" w:cs="Times New Roman"/>
          <w:color w:val="000000"/>
          <w:sz w:val="22"/>
          <w:szCs w:val="22"/>
          <w:lang w:eastAsia="de-DE"/>
        </w:rPr>
        <w:t>Auch auf dem Marathon Trail über 51 Kilometer und 3.250 Höhenmeter ist ein enges Rennen zu erwarten. Bei den Männern führen die Spanier </w:t>
      </w:r>
      <w:r w:rsidRPr="005C262C">
        <w:rPr>
          <w:rFonts w:eastAsia="Times New Roman" w:cs="Times New Roman"/>
          <w:b/>
          <w:bCs/>
          <w:color w:val="000000"/>
          <w:sz w:val="22"/>
          <w:szCs w:val="22"/>
          <w:lang w:eastAsia="de-DE"/>
        </w:rPr>
        <w:t>Dimas Pereira</w:t>
      </w:r>
      <w:r w:rsidRPr="005C262C">
        <w:rPr>
          <w:rFonts w:eastAsia="Times New Roman" w:cs="Times New Roman"/>
          <w:color w:val="000000"/>
          <w:sz w:val="22"/>
          <w:szCs w:val="22"/>
          <w:lang w:eastAsia="de-DE"/>
        </w:rPr>
        <w:t> (886) und </w:t>
      </w:r>
      <w:r w:rsidRPr="005C262C">
        <w:rPr>
          <w:rFonts w:eastAsia="Times New Roman" w:cs="Times New Roman"/>
          <w:b/>
          <w:bCs/>
          <w:color w:val="000000"/>
          <w:sz w:val="22"/>
          <w:szCs w:val="22"/>
          <w:lang w:eastAsia="de-DE"/>
        </w:rPr>
        <w:t>Claudio Diaz</w:t>
      </w:r>
      <w:r w:rsidRPr="005C262C">
        <w:rPr>
          <w:rFonts w:eastAsia="Times New Roman" w:cs="Times New Roman"/>
          <w:color w:val="000000"/>
          <w:sz w:val="22"/>
          <w:szCs w:val="22"/>
          <w:lang w:eastAsia="de-DE"/>
        </w:rPr>
        <w:t> (873) sowie der Brite </w:t>
      </w:r>
      <w:r w:rsidRPr="005C262C">
        <w:rPr>
          <w:rFonts w:eastAsia="Times New Roman" w:cs="Times New Roman"/>
          <w:b/>
          <w:bCs/>
          <w:color w:val="000000"/>
          <w:sz w:val="22"/>
          <w:szCs w:val="22"/>
          <w:lang w:eastAsia="de-DE"/>
        </w:rPr>
        <w:t>Bertie Houghton</w:t>
      </w:r>
      <w:r w:rsidRPr="005C262C">
        <w:rPr>
          <w:rFonts w:eastAsia="Times New Roman" w:cs="Times New Roman"/>
          <w:color w:val="000000"/>
          <w:sz w:val="22"/>
          <w:szCs w:val="22"/>
          <w:lang w:eastAsia="de-DE"/>
        </w:rPr>
        <w:t> (872) die Meldeliste an.</w:t>
      </w:r>
    </w:p>
    <w:p w14:paraId="7CE23111" w14:textId="77777777" w:rsidR="002A7C46" w:rsidRPr="005C262C" w:rsidRDefault="002A7C46" w:rsidP="002A7C46">
      <w:pPr>
        <w:spacing w:before="100" w:beforeAutospacing="1" w:after="100" w:afterAutospacing="1"/>
        <w:jc w:val="both"/>
        <w:rPr>
          <w:rFonts w:eastAsia="Times New Roman" w:cs="Times New Roman"/>
          <w:color w:val="000000"/>
          <w:sz w:val="22"/>
          <w:szCs w:val="22"/>
          <w:lang w:eastAsia="de-DE"/>
        </w:rPr>
      </w:pPr>
      <w:r w:rsidRPr="005C262C">
        <w:rPr>
          <w:rFonts w:eastAsia="Times New Roman" w:cs="Times New Roman"/>
          <w:color w:val="000000"/>
          <w:sz w:val="22"/>
          <w:szCs w:val="22"/>
          <w:lang w:eastAsia="de-DE"/>
        </w:rPr>
        <w:t>Bei den Frauen zählen die Slowakin </w:t>
      </w:r>
      <w:r w:rsidRPr="005C262C">
        <w:rPr>
          <w:rFonts w:eastAsia="Times New Roman" w:cs="Times New Roman"/>
          <w:b/>
          <w:bCs/>
          <w:color w:val="000000"/>
          <w:sz w:val="22"/>
          <w:szCs w:val="22"/>
          <w:lang w:eastAsia="de-DE"/>
        </w:rPr>
        <w:t>Silvia Schwaiger</w:t>
      </w:r>
      <w:r w:rsidRPr="005C262C">
        <w:rPr>
          <w:rFonts w:eastAsia="Times New Roman" w:cs="Times New Roman"/>
          <w:color w:val="000000"/>
          <w:sz w:val="22"/>
          <w:szCs w:val="22"/>
          <w:lang w:eastAsia="de-DE"/>
        </w:rPr>
        <w:t> (752), die Deutschen </w:t>
      </w:r>
      <w:r w:rsidRPr="005C262C">
        <w:rPr>
          <w:rFonts w:eastAsia="Times New Roman" w:cs="Times New Roman"/>
          <w:b/>
          <w:bCs/>
          <w:color w:val="000000"/>
          <w:sz w:val="22"/>
          <w:szCs w:val="22"/>
          <w:lang w:eastAsia="de-DE"/>
        </w:rPr>
        <w:t>Sonja Kinna</w:t>
      </w:r>
      <w:r w:rsidRPr="005C262C">
        <w:rPr>
          <w:rFonts w:eastAsia="Times New Roman" w:cs="Times New Roman"/>
          <w:color w:val="000000"/>
          <w:sz w:val="22"/>
          <w:szCs w:val="22"/>
          <w:lang w:eastAsia="de-DE"/>
        </w:rPr>
        <w:t> (736) und </w:t>
      </w:r>
      <w:r w:rsidRPr="005C262C">
        <w:rPr>
          <w:rFonts w:eastAsia="Times New Roman" w:cs="Times New Roman"/>
          <w:b/>
          <w:bCs/>
          <w:color w:val="000000"/>
          <w:sz w:val="22"/>
          <w:szCs w:val="22"/>
          <w:lang w:eastAsia="de-DE"/>
        </w:rPr>
        <w:t>Celina Jelinek</w:t>
      </w:r>
      <w:r w:rsidRPr="005C262C">
        <w:rPr>
          <w:rFonts w:eastAsia="Times New Roman" w:cs="Times New Roman"/>
          <w:color w:val="000000"/>
          <w:sz w:val="22"/>
          <w:szCs w:val="22"/>
          <w:lang w:eastAsia="de-DE"/>
        </w:rPr>
        <w:t> (715) sowie die Norwegerin </w:t>
      </w:r>
      <w:r w:rsidRPr="005C262C">
        <w:rPr>
          <w:rFonts w:eastAsia="Times New Roman" w:cs="Times New Roman"/>
          <w:b/>
          <w:bCs/>
          <w:color w:val="000000"/>
          <w:sz w:val="22"/>
          <w:szCs w:val="22"/>
          <w:lang w:eastAsia="de-DE"/>
        </w:rPr>
        <w:t>Marte Emilsen</w:t>
      </w:r>
      <w:r w:rsidRPr="005C262C">
        <w:rPr>
          <w:rFonts w:eastAsia="Times New Roman" w:cs="Times New Roman"/>
          <w:color w:val="000000"/>
          <w:sz w:val="22"/>
          <w:szCs w:val="22"/>
          <w:lang w:eastAsia="de-DE"/>
        </w:rPr>
        <w:t> (723) zu den stärksten Athletinnen.</w:t>
      </w:r>
    </w:p>
    <w:p w14:paraId="0C814800" w14:textId="77777777" w:rsidR="002A7C46" w:rsidRPr="005C262C" w:rsidRDefault="002A7C46" w:rsidP="002A7C46">
      <w:pPr>
        <w:spacing w:before="100" w:beforeAutospacing="1" w:after="100" w:afterAutospacing="1"/>
        <w:jc w:val="both"/>
        <w:rPr>
          <w:rFonts w:eastAsia="Times New Roman" w:cs="Times New Roman"/>
          <w:color w:val="000000"/>
          <w:sz w:val="22"/>
          <w:szCs w:val="22"/>
          <w:lang w:eastAsia="de-DE"/>
        </w:rPr>
      </w:pPr>
      <w:r w:rsidRPr="005C262C">
        <w:rPr>
          <w:rFonts w:eastAsia="Times New Roman" w:cs="Times New Roman"/>
          <w:color w:val="000000"/>
          <w:sz w:val="22"/>
          <w:szCs w:val="22"/>
          <w:lang w:eastAsia="de-DE"/>
        </w:rPr>
        <w:t>Neben den 100 Miles, dem Endurance Trail und dem Marathon Trail stehen der Speed Trail über 24 Kilometer, der Easy Trail über acht Kilometer und der Kids Trail auf dem Programm.</w:t>
      </w:r>
    </w:p>
    <w:p w14:paraId="56B3CDFD" w14:textId="77777777" w:rsidR="002A7C46" w:rsidRPr="005C262C" w:rsidRDefault="002A7C46" w:rsidP="002A7C46">
      <w:pPr>
        <w:pStyle w:val="pdq2pgselectionanchorcontainer"/>
        <w:jc w:val="both"/>
        <w:rPr>
          <w:rFonts w:asciiTheme="minorHAnsi" w:hAnsiTheme="minorHAnsi"/>
          <w:color w:val="000000"/>
          <w:sz w:val="22"/>
          <w:szCs w:val="22"/>
        </w:rPr>
      </w:pPr>
      <w:r w:rsidRPr="005C262C">
        <w:rPr>
          <w:rStyle w:val="Fett"/>
          <w:rFonts w:asciiTheme="minorHAnsi" w:hAnsiTheme="minorHAnsi"/>
          <w:color w:val="000000"/>
          <w:sz w:val="22"/>
          <w:szCs w:val="22"/>
        </w:rPr>
        <w:t>Lauffestival im Fieberbrunner Ortszentrum</w:t>
      </w:r>
    </w:p>
    <w:p w14:paraId="4AF24045" w14:textId="77777777" w:rsidR="002A7C46" w:rsidRPr="005C262C" w:rsidRDefault="002A7C46" w:rsidP="002A7C46">
      <w:pPr>
        <w:pStyle w:val="StandardWeb"/>
        <w:jc w:val="both"/>
        <w:rPr>
          <w:rFonts w:asciiTheme="minorHAnsi" w:hAnsiTheme="minorHAnsi"/>
          <w:color w:val="000000"/>
          <w:sz w:val="22"/>
          <w:szCs w:val="22"/>
        </w:rPr>
      </w:pPr>
      <w:r w:rsidRPr="005C262C">
        <w:rPr>
          <w:rFonts w:asciiTheme="minorHAnsi" w:hAnsiTheme="minorHAnsi"/>
          <w:color w:val="000000"/>
          <w:sz w:val="22"/>
          <w:szCs w:val="22"/>
        </w:rPr>
        <w:t>Der KAT100 by UTMB® ist zugleich Treffpunkt der internationalen Trailrunning-Community. Expo Area, Musik, Kulinarik und Fanzonen machen das Wochenende zu einem Lauffestival für Aktive, Zuschauer und Familien.</w:t>
      </w:r>
    </w:p>
    <w:p w14:paraId="4A987D58" w14:textId="77777777" w:rsidR="002A7C46" w:rsidRPr="005C262C" w:rsidRDefault="002A7C46" w:rsidP="002A7C46">
      <w:pPr>
        <w:pStyle w:val="StandardWeb"/>
        <w:jc w:val="both"/>
        <w:rPr>
          <w:rFonts w:asciiTheme="minorHAnsi" w:hAnsiTheme="minorHAnsi"/>
          <w:color w:val="000000"/>
          <w:sz w:val="22"/>
          <w:szCs w:val="22"/>
        </w:rPr>
      </w:pPr>
      <w:r w:rsidRPr="005C262C">
        <w:rPr>
          <w:rFonts w:asciiTheme="minorHAnsi" w:hAnsiTheme="minorHAnsi"/>
          <w:color w:val="000000"/>
          <w:sz w:val="22"/>
          <w:szCs w:val="22"/>
        </w:rPr>
        <w:t xml:space="preserve">Erstmals findet unmittelbar nach dem Start des 100-Meilen-Rennens ein Community Run mit dem Kufsteiner </w:t>
      </w:r>
      <w:proofErr w:type="spellStart"/>
      <w:r w:rsidRPr="005C262C">
        <w:rPr>
          <w:rFonts w:asciiTheme="minorHAnsi" w:hAnsiTheme="minorHAnsi"/>
          <w:color w:val="000000"/>
          <w:sz w:val="22"/>
          <w:szCs w:val="22"/>
        </w:rPr>
        <w:t>Laufclub</w:t>
      </w:r>
      <w:proofErr w:type="spellEnd"/>
      <w:r w:rsidRPr="005C262C">
        <w:rPr>
          <w:rFonts w:asciiTheme="minorHAnsi" w:hAnsiTheme="minorHAnsi"/>
          <w:color w:val="000000"/>
          <w:sz w:val="22"/>
          <w:szCs w:val="22"/>
        </w:rPr>
        <w:t xml:space="preserve"> </w:t>
      </w:r>
      <w:proofErr w:type="spellStart"/>
      <w:r w:rsidRPr="005C262C">
        <w:rPr>
          <w:rFonts w:asciiTheme="minorHAnsi" w:hAnsiTheme="minorHAnsi"/>
          <w:color w:val="000000"/>
          <w:sz w:val="22"/>
          <w:szCs w:val="22"/>
        </w:rPr>
        <w:t>Thenex</w:t>
      </w:r>
      <w:proofErr w:type="spellEnd"/>
      <w:r w:rsidRPr="005C262C">
        <w:rPr>
          <w:rFonts w:asciiTheme="minorHAnsi" w:hAnsiTheme="minorHAnsi"/>
          <w:color w:val="000000"/>
          <w:sz w:val="22"/>
          <w:szCs w:val="22"/>
        </w:rPr>
        <w:t xml:space="preserve"> statt. Dabei können Laufbegeisterte selbst ein wenig KAT100-Luft schnuppern. Auch die jüngsten Teilnehmerinnen und Teilnehmer kommen beim Kids Trail auf ihre Kosten.</w:t>
      </w:r>
    </w:p>
    <w:p w14:paraId="570D707C" w14:textId="77777777" w:rsidR="002A7C46" w:rsidRPr="005C262C" w:rsidRDefault="002A7C46" w:rsidP="002A7C46">
      <w:pPr>
        <w:pStyle w:val="StandardWeb"/>
        <w:jc w:val="both"/>
        <w:rPr>
          <w:rFonts w:asciiTheme="minorHAnsi" w:hAnsiTheme="minorHAnsi"/>
          <w:color w:val="000000"/>
          <w:sz w:val="22"/>
          <w:szCs w:val="22"/>
        </w:rPr>
      </w:pPr>
      <w:r w:rsidRPr="005C262C">
        <w:rPr>
          <w:rFonts w:asciiTheme="minorHAnsi" w:hAnsiTheme="minorHAnsi"/>
          <w:color w:val="000000"/>
          <w:sz w:val="22"/>
          <w:szCs w:val="22"/>
        </w:rPr>
        <w:t>Die Rennen können über</w:t>
      </w:r>
      <w:r w:rsidRPr="005C262C">
        <w:rPr>
          <w:rStyle w:val="apple-converted-space"/>
          <w:rFonts w:asciiTheme="minorHAnsi" w:hAnsiTheme="minorHAnsi"/>
          <w:color w:val="000000"/>
          <w:sz w:val="22"/>
          <w:szCs w:val="22"/>
        </w:rPr>
        <w:t> </w:t>
      </w:r>
      <w:r w:rsidRPr="005C262C">
        <w:rPr>
          <w:rStyle w:val="Fett"/>
          <w:rFonts w:asciiTheme="minorHAnsi" w:hAnsiTheme="minorHAnsi"/>
          <w:color w:val="000000"/>
          <w:sz w:val="22"/>
          <w:szCs w:val="22"/>
        </w:rPr>
        <w:t>UTMB Live</w:t>
      </w:r>
      <w:r w:rsidRPr="005C262C">
        <w:rPr>
          <w:rStyle w:val="apple-converted-space"/>
          <w:rFonts w:asciiTheme="minorHAnsi" w:hAnsiTheme="minorHAnsi"/>
          <w:color w:val="000000"/>
          <w:sz w:val="22"/>
          <w:szCs w:val="22"/>
        </w:rPr>
        <w:t> </w:t>
      </w:r>
      <w:r w:rsidRPr="005C262C">
        <w:rPr>
          <w:rFonts w:asciiTheme="minorHAnsi" w:hAnsiTheme="minorHAnsi"/>
          <w:color w:val="000000"/>
          <w:sz w:val="22"/>
          <w:szCs w:val="22"/>
        </w:rPr>
        <w:t>mit Live-Tracking und laufenden Rennupdates verfolgt werden. Aktuelle Informationen gibt es außerdem über die offiziellen Kanäle des KAT100 by UTMB® unter</w:t>
      </w:r>
      <w:r w:rsidRPr="005C262C">
        <w:rPr>
          <w:rStyle w:val="apple-converted-space"/>
          <w:rFonts w:asciiTheme="minorHAnsi" w:hAnsiTheme="minorHAnsi"/>
          <w:color w:val="000000"/>
          <w:sz w:val="22"/>
          <w:szCs w:val="22"/>
        </w:rPr>
        <w:t> </w:t>
      </w:r>
      <w:r w:rsidRPr="005C262C">
        <w:rPr>
          <w:rStyle w:val="Fett"/>
          <w:rFonts w:asciiTheme="minorHAnsi" w:hAnsiTheme="minorHAnsi"/>
          <w:color w:val="000000"/>
          <w:sz w:val="22"/>
          <w:szCs w:val="22"/>
        </w:rPr>
        <w:t>@kat100_by_utmb</w:t>
      </w:r>
      <w:r w:rsidRPr="005C262C">
        <w:rPr>
          <w:rFonts w:asciiTheme="minorHAnsi" w:hAnsiTheme="minorHAnsi"/>
          <w:color w:val="000000"/>
          <w:sz w:val="22"/>
          <w:szCs w:val="22"/>
        </w:rPr>
        <w:t>.</w:t>
      </w:r>
    </w:p>
    <w:p w14:paraId="261ADF27" w14:textId="5EC1C7C0" w:rsidR="002C0D9B" w:rsidRDefault="002C0D9B" w:rsidP="002A7C46">
      <w:pPr>
        <w:jc w:val="center"/>
      </w:pPr>
    </w:p>
    <w:sectPr w:rsidR="002C0D9B" w:rsidSect="00A9214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2419" w14:textId="77777777" w:rsidR="007A1D6B" w:rsidRDefault="007A1D6B" w:rsidP="002C0D9B">
      <w:r>
        <w:separator/>
      </w:r>
    </w:p>
  </w:endnote>
  <w:endnote w:type="continuationSeparator" w:id="0">
    <w:p w14:paraId="26D7D2D6" w14:textId="77777777" w:rsidR="007A1D6B" w:rsidRDefault="007A1D6B" w:rsidP="002C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70C7D" w14:textId="77777777" w:rsidR="007A1D6B" w:rsidRDefault="007A1D6B" w:rsidP="002C0D9B">
      <w:r>
        <w:separator/>
      </w:r>
    </w:p>
  </w:footnote>
  <w:footnote w:type="continuationSeparator" w:id="0">
    <w:p w14:paraId="67D4AA48" w14:textId="77777777" w:rsidR="007A1D6B" w:rsidRDefault="007A1D6B" w:rsidP="002C0D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9B"/>
    <w:rsid w:val="00024313"/>
    <w:rsid w:val="000361F1"/>
    <w:rsid w:val="00102977"/>
    <w:rsid w:val="00196ABD"/>
    <w:rsid w:val="002A7C46"/>
    <w:rsid w:val="002B3141"/>
    <w:rsid w:val="002C0D9B"/>
    <w:rsid w:val="00333846"/>
    <w:rsid w:val="00344309"/>
    <w:rsid w:val="00360E1C"/>
    <w:rsid w:val="003E31B5"/>
    <w:rsid w:val="004263FF"/>
    <w:rsid w:val="00460D64"/>
    <w:rsid w:val="004656F8"/>
    <w:rsid w:val="004705C0"/>
    <w:rsid w:val="004E0DE8"/>
    <w:rsid w:val="004F2E25"/>
    <w:rsid w:val="00542762"/>
    <w:rsid w:val="005E672E"/>
    <w:rsid w:val="00664DB6"/>
    <w:rsid w:val="007273D9"/>
    <w:rsid w:val="007A1D6B"/>
    <w:rsid w:val="0083490B"/>
    <w:rsid w:val="0088785D"/>
    <w:rsid w:val="00922CEA"/>
    <w:rsid w:val="00A92142"/>
    <w:rsid w:val="00BD24D2"/>
    <w:rsid w:val="00C27E9E"/>
    <w:rsid w:val="00CB0F00"/>
    <w:rsid w:val="00CC224E"/>
    <w:rsid w:val="00F734C0"/>
    <w:rsid w:val="00FE709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856E"/>
  <w15:chartTrackingRefBased/>
  <w15:docId w15:val="{10D9D09C-33C4-D04F-947C-24C1FD87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C0D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2C0D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C0D9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C0D9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C0D9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C0D9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C0D9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C0D9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C0D9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C0D9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2C0D9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C0D9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C0D9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C0D9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C0D9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C0D9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C0D9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C0D9B"/>
    <w:rPr>
      <w:rFonts w:eastAsiaTheme="majorEastAsia" w:cstheme="majorBidi"/>
      <w:color w:val="272727" w:themeColor="text1" w:themeTint="D8"/>
    </w:rPr>
  </w:style>
  <w:style w:type="paragraph" w:styleId="Titel">
    <w:name w:val="Title"/>
    <w:basedOn w:val="Standard"/>
    <w:next w:val="Standard"/>
    <w:link w:val="TitelZchn"/>
    <w:uiPriority w:val="10"/>
    <w:qFormat/>
    <w:rsid w:val="002C0D9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C0D9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C0D9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C0D9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C0D9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C0D9B"/>
    <w:rPr>
      <w:i/>
      <w:iCs/>
      <w:color w:val="404040" w:themeColor="text1" w:themeTint="BF"/>
    </w:rPr>
  </w:style>
  <w:style w:type="paragraph" w:styleId="Listenabsatz">
    <w:name w:val="List Paragraph"/>
    <w:basedOn w:val="Standard"/>
    <w:uiPriority w:val="34"/>
    <w:qFormat/>
    <w:rsid w:val="002C0D9B"/>
    <w:pPr>
      <w:ind w:left="720"/>
      <w:contextualSpacing/>
    </w:pPr>
  </w:style>
  <w:style w:type="character" w:styleId="IntensiveHervorhebung">
    <w:name w:val="Intense Emphasis"/>
    <w:basedOn w:val="Absatz-Standardschriftart"/>
    <w:uiPriority w:val="21"/>
    <w:qFormat/>
    <w:rsid w:val="002C0D9B"/>
    <w:rPr>
      <w:i/>
      <w:iCs/>
      <w:color w:val="0F4761" w:themeColor="accent1" w:themeShade="BF"/>
    </w:rPr>
  </w:style>
  <w:style w:type="paragraph" w:styleId="IntensivesZitat">
    <w:name w:val="Intense Quote"/>
    <w:basedOn w:val="Standard"/>
    <w:next w:val="Standard"/>
    <w:link w:val="IntensivesZitatZchn"/>
    <w:uiPriority w:val="30"/>
    <w:qFormat/>
    <w:rsid w:val="002C0D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C0D9B"/>
    <w:rPr>
      <w:i/>
      <w:iCs/>
      <w:color w:val="0F4761" w:themeColor="accent1" w:themeShade="BF"/>
    </w:rPr>
  </w:style>
  <w:style w:type="character" w:styleId="IntensiverVerweis">
    <w:name w:val="Intense Reference"/>
    <w:basedOn w:val="Absatz-Standardschriftart"/>
    <w:uiPriority w:val="32"/>
    <w:qFormat/>
    <w:rsid w:val="002C0D9B"/>
    <w:rPr>
      <w:b/>
      <w:bCs/>
      <w:smallCaps/>
      <w:color w:val="0F4761" w:themeColor="accent1" w:themeShade="BF"/>
      <w:spacing w:val="5"/>
    </w:rPr>
  </w:style>
  <w:style w:type="character" w:styleId="Hyperlink">
    <w:name w:val="Hyperlink"/>
    <w:basedOn w:val="Absatz-Standardschriftart"/>
    <w:uiPriority w:val="99"/>
    <w:unhideWhenUsed/>
    <w:rsid w:val="002C0D9B"/>
    <w:rPr>
      <w:color w:val="467886" w:themeColor="hyperlink"/>
      <w:u w:val="single"/>
    </w:rPr>
  </w:style>
  <w:style w:type="character" w:styleId="NichtaufgelsteErwhnung">
    <w:name w:val="Unresolved Mention"/>
    <w:basedOn w:val="Absatz-Standardschriftart"/>
    <w:uiPriority w:val="99"/>
    <w:semiHidden/>
    <w:unhideWhenUsed/>
    <w:rsid w:val="002C0D9B"/>
    <w:rPr>
      <w:color w:val="605E5C"/>
      <w:shd w:val="clear" w:color="auto" w:fill="E1DFDD"/>
    </w:rPr>
  </w:style>
  <w:style w:type="paragraph" w:styleId="Funotentext">
    <w:name w:val="footnote text"/>
    <w:basedOn w:val="Standard"/>
    <w:link w:val="FunotentextZchn"/>
    <w:uiPriority w:val="99"/>
    <w:semiHidden/>
    <w:unhideWhenUsed/>
    <w:rsid w:val="002C0D9B"/>
    <w:rPr>
      <w:sz w:val="20"/>
      <w:szCs w:val="20"/>
    </w:rPr>
  </w:style>
  <w:style w:type="character" w:customStyle="1" w:styleId="FunotentextZchn">
    <w:name w:val="Fußnotentext Zchn"/>
    <w:basedOn w:val="Absatz-Standardschriftart"/>
    <w:link w:val="Funotentext"/>
    <w:uiPriority w:val="99"/>
    <w:semiHidden/>
    <w:rsid w:val="002C0D9B"/>
    <w:rPr>
      <w:sz w:val="20"/>
      <w:szCs w:val="20"/>
    </w:rPr>
  </w:style>
  <w:style w:type="character" w:styleId="Funotenzeichen">
    <w:name w:val="footnote reference"/>
    <w:basedOn w:val="Absatz-Standardschriftart"/>
    <w:uiPriority w:val="99"/>
    <w:semiHidden/>
    <w:unhideWhenUsed/>
    <w:rsid w:val="002C0D9B"/>
    <w:rPr>
      <w:vertAlign w:val="superscript"/>
    </w:rPr>
  </w:style>
  <w:style w:type="character" w:styleId="BesuchterLink">
    <w:name w:val="FollowedHyperlink"/>
    <w:basedOn w:val="Absatz-Standardschriftart"/>
    <w:uiPriority w:val="99"/>
    <w:semiHidden/>
    <w:unhideWhenUsed/>
    <w:rsid w:val="005E672E"/>
    <w:rPr>
      <w:color w:val="96607D" w:themeColor="followedHyperlink"/>
      <w:u w:val="single"/>
    </w:rPr>
  </w:style>
  <w:style w:type="paragraph" w:styleId="StandardWeb">
    <w:name w:val="Normal (Web)"/>
    <w:basedOn w:val="Standard"/>
    <w:uiPriority w:val="99"/>
    <w:unhideWhenUsed/>
    <w:rsid w:val="002A7C46"/>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2A7C46"/>
    <w:rPr>
      <w:b/>
      <w:bCs/>
    </w:rPr>
  </w:style>
  <w:style w:type="character" w:customStyle="1" w:styleId="apple-converted-space">
    <w:name w:val="apple-converted-space"/>
    <w:basedOn w:val="Absatz-Standardschriftart"/>
    <w:rsid w:val="002A7C46"/>
  </w:style>
  <w:style w:type="paragraph" w:customStyle="1" w:styleId="pdq2pgselectionanchorcontainer">
    <w:name w:val="pdq2pg_selectionanchorcontainer"/>
    <w:basedOn w:val="Standard"/>
    <w:rsid w:val="002A7C46"/>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4118</Characters>
  <Application>Microsoft Office Word</Application>
  <DocSecurity>0</DocSecurity>
  <Lines>34</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Maier</dc:creator>
  <cp:keywords/>
  <dc:description/>
  <cp:lastModifiedBy>Marion Pichler – Pillerseetal – Kitzbüheler Alpen</cp:lastModifiedBy>
  <cp:revision>5</cp:revision>
  <dcterms:created xsi:type="dcterms:W3CDTF">2026-08-03T11:10:00Z</dcterms:created>
  <dcterms:modified xsi:type="dcterms:W3CDTF">2026-08-03T11:28:00Z</dcterms:modified>
</cp:coreProperties>
</file>